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Cambria" w:hAnsi="Cambria" w:cs="Cambria"/>
          <w:sz w:val="24"/>
          <w:szCs w:val="24"/>
          <w:shd w:fill="FFFFFF" w:val="clear"/>
        </w:rPr>
      </w:pPr>
      <w:r>
        <w:rPr>
          <w:rFonts w:cs="Cambria" w:ascii="Cambria" w:hAnsi="Cambria"/>
          <w:sz w:val="24"/>
          <w:szCs w:val="24"/>
          <w:shd w:fill="FFFFFF" w:val="clear"/>
        </w:rPr>
        <w:t>PSÍ ŠKOLA VYCHOVANÝ PES</w:t>
      </w:r>
    </w:p>
    <w:p>
      <w:pPr>
        <w:pStyle w:val="Normal"/>
        <w:jc w:val="center"/>
        <w:rPr>
          <w:rFonts w:ascii="Cambria" w:hAnsi="Cambria" w:cs="Cambria"/>
          <w:b/>
          <w:color w:val="FF0000"/>
          <w:sz w:val="40"/>
          <w:szCs w:val="40"/>
          <w:u w:val="single"/>
          <w:shd w:fill="FFFFFF" w:val="clear"/>
        </w:rPr>
      </w:pPr>
      <w:r>
        <w:rPr>
          <w:rFonts w:cs="Cambria" w:ascii="Cambria" w:hAnsi="Cambria"/>
          <w:sz w:val="24"/>
          <w:szCs w:val="24"/>
          <w:shd w:fill="FFFFFF" w:val="clear"/>
        </w:rPr>
        <w:t>POŘÁDÁ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center"/>
        <w:rPr>
          <w:rFonts w:ascii="docs-Roboto" w:hAnsi="docs-Roboto" w:eastAsia="Times New Roman"/>
          <w:color w:val="202124"/>
          <w:lang w:eastAsia="cs-CZ"/>
        </w:rPr>
      </w:pPr>
      <w:r>
        <w:rPr>
          <w:rFonts w:cs="Cambria" w:ascii="Cambria" w:hAnsi="Cambria"/>
          <w:b/>
          <w:color w:val="FF0000"/>
          <w:sz w:val="40"/>
          <w:szCs w:val="40"/>
          <w:u w:val="single"/>
          <w:shd w:fill="FFFFFF" w:val="clear"/>
        </w:rPr>
        <w:t>POSTUPOVÉ ZKOUŠKY DOGDANCING</w:t>
      </w:r>
      <w:r>
        <w:rPr>
          <w:rFonts w:cs="Cambria" w:ascii="Cambria" w:hAnsi="Cambria"/>
          <w:sz w:val="24"/>
          <w:szCs w:val="24"/>
          <w:shd w:fill="FFFFFF" w:val="clear"/>
        </w:rPr>
        <w:br/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center"/>
        <w:rPr>
          <w:rFonts w:ascii="docs-Roboto" w:hAnsi="docs-Roboto" w:eastAsia="Times New Roman"/>
          <w:color w:val="202124"/>
          <w:lang w:eastAsia="cs-CZ"/>
        </w:rPr>
      </w:pPr>
      <w:r>
        <w:rPr>
          <w:rFonts w:eastAsia="Times New Roman" w:ascii="docs-Roboto" w:hAnsi="docs-Roboto"/>
          <w:color w:val="202124"/>
          <w:lang w:eastAsia="cs-CZ"/>
        </w:rPr>
        <w:t>2</w:t>
      </w:r>
      <w:r>
        <w:rPr>
          <w:rFonts w:eastAsia="Times New Roman" w:ascii="docs-Roboto" w:hAnsi="docs-Roboto"/>
          <w:color w:val="202124"/>
          <w:lang w:eastAsia="cs-CZ"/>
        </w:rPr>
        <w:t>3</w:t>
      </w:r>
      <w:r>
        <w:rPr>
          <w:rFonts w:eastAsia="Times New Roman" w:ascii="docs-Roboto" w:hAnsi="docs-Roboto"/>
          <w:color w:val="202124"/>
          <w:lang w:eastAsia="cs-CZ"/>
        </w:rPr>
        <w:t xml:space="preserve">. </w:t>
      </w:r>
      <w:r>
        <w:rPr>
          <w:rFonts w:eastAsia="Times New Roman" w:ascii="docs-Roboto" w:hAnsi="docs-Roboto"/>
          <w:color w:val="202124"/>
          <w:lang w:eastAsia="cs-CZ"/>
        </w:rPr>
        <w:t>8</w:t>
      </w:r>
      <w:r>
        <w:rPr>
          <w:rFonts w:eastAsia="Times New Roman" w:ascii="docs-Roboto" w:hAnsi="docs-Roboto"/>
          <w:color w:val="202124"/>
          <w:lang w:eastAsia="cs-CZ"/>
        </w:rPr>
        <w:t xml:space="preserve">. 2026 od </w:t>
      </w:r>
      <w:r>
        <w:rPr>
          <w:rFonts w:eastAsia="Times New Roman" w:ascii="docs-Roboto" w:hAnsi="docs-Roboto"/>
          <w:color w:val="202124"/>
          <w:lang w:eastAsia="cs-CZ"/>
        </w:rPr>
        <w:t>16</w:t>
      </w:r>
      <w:r>
        <w:rPr>
          <w:rFonts w:eastAsia="Times New Roman" w:ascii="docs-Roboto" w:hAnsi="docs-Roboto"/>
          <w:color w:val="202124"/>
          <w:lang w:eastAsia="cs-CZ"/>
        </w:rPr>
        <w:t xml:space="preserve">h – </w:t>
      </w:r>
      <w:r>
        <w:rPr>
          <w:rFonts w:eastAsia="Times New Roman" w:ascii="docs-Roboto" w:hAnsi="docs-Roboto"/>
          <w:color w:val="202124"/>
          <w:lang w:eastAsia="cs-CZ"/>
        </w:rPr>
        <w:t>pokud bude velké vedro, později</w:t>
      </w:r>
      <w:r>
        <w:rPr>
          <w:rFonts w:eastAsia="Times New Roman" w:ascii="docs-Roboto" w:hAnsi="docs-Roboto"/>
          <w:color w:val="202124"/>
          <w:lang w:eastAsia="cs-CZ"/>
        </w:rPr>
        <w:t xml:space="preserve"> (všechny stupně a divize) Pavla Kamrádová, Anna Říhová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center"/>
        <w:rPr>
          <w:rFonts w:ascii="Roboto" w:hAnsi="Roboto" w:eastAsia="Times New Roman"/>
          <w:color w:val="202124"/>
          <w:sz w:val="27"/>
          <w:szCs w:val="27"/>
          <w:lang w:eastAsia="cs-CZ"/>
        </w:rPr>
      </w:pPr>
      <w:r>
        <w:rPr/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center"/>
        <w:rPr>
          <w:rFonts w:ascii="Roboto" w:hAnsi="Roboto" w:eastAsia="Times New Roman"/>
          <w:color w:val="202124"/>
          <w:sz w:val="27"/>
          <w:szCs w:val="27"/>
          <w:lang w:eastAsia="cs-CZ"/>
        </w:rPr>
      </w:pPr>
      <w:r>
        <w:rPr>
          <w:rFonts w:eastAsia="Times New Roman" w:ascii="Roboto" w:hAnsi="Roboto"/>
          <w:color w:val="202124"/>
          <w:sz w:val="27"/>
          <w:szCs w:val="27"/>
          <w:lang w:eastAsia="cs-CZ"/>
        </w:rPr>
      </w:r>
    </w:p>
    <w:p>
      <w:pPr>
        <w:pStyle w:val="Normal"/>
        <w:rPr>
          <w:rFonts w:ascii="Cambria" w:hAnsi="Cambria" w:cs="Cambria"/>
          <w:color w:val="141823"/>
          <w:sz w:val="24"/>
          <w:szCs w:val="24"/>
          <w:shd w:fill="FFFFFF" w:val="clear"/>
        </w:rPr>
      </w:pPr>
      <w:r>
        <w:rPr>
          <w:rFonts w:cs="Cambria" w:ascii="Cambria" w:hAnsi="Cambria"/>
          <w:color w:val="141823"/>
          <w:sz w:val="24"/>
          <w:szCs w:val="24"/>
          <w:shd w:fill="FFFFFF" w:val="clear"/>
        </w:rPr>
        <w:t xml:space="preserve">KDE: </w:t>
      </w:r>
      <w:r>
        <w:rPr>
          <w:rFonts w:cs="Cambria" w:ascii="Cambria" w:hAnsi="Cambria"/>
          <w:b/>
          <w:color w:val="FF0000"/>
          <w:sz w:val="24"/>
          <w:szCs w:val="24"/>
          <w:shd w:fill="FFFFFF" w:val="clear"/>
        </w:rPr>
        <w:t>NETŘEBICE U NYMBURKA</w:t>
      </w:r>
      <w:r>
        <w:rPr>
          <w:rFonts w:cs="Cambria" w:ascii="Cambria" w:hAnsi="Cambria"/>
          <w:color w:val="141823"/>
          <w:sz w:val="24"/>
          <w:szCs w:val="24"/>
          <w:shd w:fill="FFFFFF" w:val="clear"/>
        </w:rPr>
        <w:t xml:space="preserve"> </w:t>
      </w:r>
    </w:p>
    <w:p>
      <w:pPr>
        <w:pStyle w:val="Normal"/>
        <w:rPr>
          <w:rStyle w:val="Strong"/>
          <w:rFonts w:ascii="Cambria" w:hAnsi="Cambria" w:cs="Cambria"/>
          <w:b w:val="false"/>
          <w:color w:val="FF0000"/>
          <w:sz w:val="24"/>
          <w:szCs w:val="24"/>
          <w:u w:val="single"/>
          <w:shd w:fill="FFFFFF" w:val="clear"/>
        </w:rPr>
      </w:pPr>
      <w:r>
        <w:rPr>
          <w:rFonts w:cs="Cambria" w:ascii="Cambria" w:hAnsi="Cambria"/>
          <w:color w:val="141823"/>
          <w:sz w:val="24"/>
          <w:szCs w:val="24"/>
          <w:shd w:fill="FFFFFF" w:val="clear"/>
        </w:rPr>
        <w:t>Netřebice 3, okr. Nymburk</w:t>
      </w:r>
    </w:p>
    <w:p>
      <w:pPr>
        <w:pStyle w:val="Normal"/>
        <w:rPr/>
      </w:pPr>
      <w:r>
        <w:rPr>
          <w:rStyle w:val="Strong"/>
          <w:rFonts w:cs="Cambria" w:ascii="Cambria" w:hAnsi="Cambria"/>
          <w:b w:val="false"/>
          <w:color w:val="FF0000"/>
          <w:sz w:val="24"/>
          <w:szCs w:val="24"/>
          <w:u w:val="single"/>
          <w:shd w:fill="FFFFFF" w:val="clear"/>
        </w:rPr>
        <w:t xml:space="preserve">Povrch </w:t>
      </w:r>
      <w:r>
        <w:rPr>
          <w:rStyle w:val="Strong"/>
          <w:rFonts w:cs="Cambria" w:ascii="Cambria" w:hAnsi="Cambria"/>
          <w:b w:val="false"/>
          <w:color w:val="333333"/>
          <w:sz w:val="24"/>
          <w:szCs w:val="24"/>
          <w:shd w:fill="FFFFFF" w:val="clear"/>
        </w:rPr>
        <w:t xml:space="preserve">- </w:t>
      </w:r>
      <w:r>
        <w:rPr>
          <w:rFonts w:cs="Cambria" w:ascii="Cambria" w:hAnsi="Cambria"/>
          <w:color w:val="1D2129"/>
          <w:sz w:val="21"/>
          <w:szCs w:val="21"/>
          <w:shd w:fill="FFFFFF" w:val="clear"/>
        </w:rPr>
        <w:t>umělá trávu pod střechou rozměr plochy 16x10m – rozhodčí budou posuzovat z kratší strany</w:t>
      </w:r>
    </w:p>
    <w:p>
      <w:pPr>
        <w:pStyle w:val="BodyText"/>
        <w:spacing w:lineRule="auto" w:line="276"/>
        <w:rPr>
          <w:rStyle w:val="apple-converted-space"/>
          <w:rFonts w:ascii="Cambria" w:hAnsi="Cambria" w:cs="Cambria"/>
          <w:color w:val="141823"/>
          <w:szCs w:val="24"/>
          <w:shd w:fill="FFFFFF" w:val="clear"/>
        </w:rPr>
      </w:pPr>
      <w:r>
        <w:rPr>
          <w:rFonts w:cs="Cambria" w:ascii="Cambria" w:hAnsi="Cambria"/>
          <w:color w:val="FF0000"/>
          <w:szCs w:val="24"/>
          <w:u w:val="single"/>
          <w:shd w:fill="FFFFFF" w:val="clear"/>
        </w:rPr>
        <w:t>Rozhodčí:</w:t>
      </w:r>
      <w:r>
        <w:rPr>
          <w:rFonts w:cs="Cambria" w:ascii="Cambria" w:hAnsi="Cambria"/>
          <w:color w:val="141823"/>
          <w:szCs w:val="24"/>
          <w:shd w:fill="FFFFFF" w:val="clear"/>
        </w:rPr>
        <w:t xml:space="preserve"> </w:t>
      </w:r>
      <w:r>
        <w:rPr>
          <w:rFonts w:cs="Cambria" w:ascii="Cambria" w:hAnsi="Cambria"/>
          <w:color w:val="141823"/>
          <w:szCs w:val="24"/>
          <w:shd w:fill="FFFFFF" w:val="clear"/>
        </w:rPr>
        <w:t>P</w:t>
      </w:r>
      <w:r>
        <w:rPr>
          <w:rFonts w:cs="Cambria" w:ascii="Cambria" w:hAnsi="Cambria"/>
          <w:color w:val="141823"/>
          <w:szCs w:val="24"/>
          <w:shd w:fill="FFFFFF" w:val="clear"/>
        </w:rPr>
        <w:t>avla Kamrádová, Anna Říhová</w:t>
      </w:r>
      <w:r>
        <w:rPr>
          <w:rFonts w:cs="Cambria" w:ascii="Cambria" w:hAnsi="Cambria"/>
          <w:color w:val="141823"/>
          <w:szCs w:val="24"/>
        </w:rPr>
        <w:br/>
      </w:r>
      <w:r>
        <w:rPr>
          <w:rFonts w:cs="Cambria" w:ascii="Cambria" w:hAnsi="Cambria"/>
          <w:color w:val="FF0000"/>
          <w:szCs w:val="24"/>
          <w:u w:val="single"/>
          <w:shd w:fill="FFFFFF" w:val="clear"/>
        </w:rPr>
        <w:t>Prezence, trénink:</w:t>
      </w:r>
      <w:r>
        <w:rPr>
          <w:rFonts w:cs="Cambria" w:ascii="Cambria" w:hAnsi="Cambria"/>
          <w:color w:val="141823"/>
          <w:szCs w:val="24"/>
          <w:shd w:fill="FFFFFF" w:val="clear"/>
        </w:rPr>
        <w:t xml:space="preserve"> </w:t>
      </w:r>
      <w:r>
        <w:rPr>
          <w:rStyle w:val="apple-converted-space"/>
          <w:rFonts w:cs="Cambria" w:ascii="Cambria" w:hAnsi="Cambria"/>
          <w:color w:val="141823"/>
          <w:szCs w:val="24"/>
          <w:shd w:fill="FFFFFF" w:val="clear"/>
        </w:rPr>
        <w:t> přesné časy a skupiny budou odeslány na email po uzávěrce, nejpozději 2 dny před zkouškami</w:t>
      </w:r>
    </w:p>
    <w:p>
      <w:pPr>
        <w:pStyle w:val="Normal"/>
        <w:rPr>
          <w:rFonts w:ascii="Cambria" w:hAnsi="Cambria" w:cs="Cambria"/>
          <w:color w:val="141823"/>
          <w:sz w:val="24"/>
          <w:szCs w:val="24"/>
          <w:shd w:fill="FFFFFF" w:val="clear"/>
        </w:rPr>
      </w:pPr>
      <w:r>
        <w:rPr>
          <w:rFonts w:cs="Cambria" w:ascii="Cambria" w:hAnsi="Cambria"/>
          <w:i/>
          <w:color w:val="141823"/>
          <w:sz w:val="24"/>
          <w:szCs w:val="24"/>
          <w:shd w:fill="FFFFFF" w:val="clear"/>
        </w:rPr>
        <w:t xml:space="preserve">Uzávěrka přihlášek vždy týden předem </w:t>
      </w:r>
      <w:r>
        <w:rPr>
          <w:rFonts w:cs="Cambria" w:ascii="Cambria" w:hAnsi="Cambria"/>
          <w:i/>
          <w:color w:val="141823"/>
          <w:sz w:val="24"/>
          <w:szCs w:val="24"/>
        </w:rPr>
        <w:br/>
      </w:r>
      <w:r>
        <w:rPr>
          <w:rFonts w:cs="Cambria" w:ascii="Cambria" w:hAnsi="Cambria"/>
          <w:color w:val="FF0000"/>
          <w:sz w:val="24"/>
          <w:szCs w:val="24"/>
          <w:u w:val="single"/>
          <w:shd w:fill="FFFFFF" w:val="clear"/>
        </w:rPr>
        <w:t>Startovné:</w:t>
      </w:r>
      <w:r>
        <w:rPr>
          <w:rFonts w:cs="Cambria" w:ascii="Cambria" w:hAnsi="Cambria"/>
          <w:color w:val="141823"/>
          <w:sz w:val="24"/>
          <w:szCs w:val="24"/>
          <w:shd w:fill="FFFFFF" w:val="clear"/>
        </w:rPr>
        <w:t xml:space="preserve"> </w:t>
      </w:r>
    </w:p>
    <w:p>
      <w:pPr>
        <w:pStyle w:val="Normal"/>
        <w:rPr>
          <w:rStyle w:val="textexposedshow"/>
          <w:rFonts w:ascii="Cambria" w:hAnsi="Cambria" w:cs="Cambria"/>
          <w:color w:val="141823"/>
          <w:sz w:val="24"/>
          <w:szCs w:val="24"/>
          <w:shd w:fill="FFFFFF" w:val="clear"/>
        </w:rPr>
      </w:pPr>
      <w:r>
        <w:rPr>
          <w:rFonts w:cs="Cambria" w:ascii="Cambria" w:hAnsi="Cambria"/>
          <w:color w:val="141823"/>
          <w:sz w:val="24"/>
          <w:szCs w:val="24"/>
          <w:shd w:fill="FFFFFF" w:val="clear"/>
        </w:rPr>
        <w:t>350,- Kč / tým/ zkouška – člen DDCCR</w:t>
        <w:br/>
        <w:t>450,- Kč / tým/ zkouška – nečlen DDCCR</w:t>
        <w:br/>
        <w:br/>
      </w:r>
      <w:r>
        <w:rPr>
          <w:rStyle w:val="textexposedshow"/>
          <w:rFonts w:cs="Cambria" w:ascii="Cambria" w:hAnsi="Cambria"/>
          <w:color w:val="141823"/>
          <w:sz w:val="24"/>
          <w:szCs w:val="24"/>
          <w:shd w:fill="FFFFFF" w:val="clear"/>
        </w:rPr>
        <w:t xml:space="preserve">Přihlášky ZDE </w:t>
      </w:r>
      <w:r>
        <w:rPr>
          <w:rStyle w:val="Hyperlink"/>
          <w:rFonts w:cs="Cambria" w:ascii="Cambria" w:hAnsi="Cambria"/>
          <w:sz w:val="24"/>
          <w:szCs w:val="24"/>
          <w:shd w:fill="FFFFFF" w:val="clear"/>
        </w:rPr>
        <w:t>https://forms.gle/TzTogeyVGtg4rEfz7</w:t>
      </w:r>
    </w:p>
    <w:p>
      <w:pPr>
        <w:pStyle w:val="Normal"/>
        <w:rPr>
          <w:rStyle w:val="textexposedshow"/>
          <w:rFonts w:ascii="Cambria" w:hAnsi="Cambria" w:cs="Cambria"/>
          <w:color w:val="141823"/>
          <w:sz w:val="24"/>
          <w:szCs w:val="24"/>
          <w:shd w:fill="FFFFFF" w:val="clear"/>
        </w:rPr>
      </w:pPr>
      <w:r>
        <w:rPr>
          <w:rFonts w:cs="Cambria" w:ascii="Cambria" w:hAnsi="Cambria"/>
          <w:color w:val="141823"/>
          <w:sz w:val="24"/>
          <w:szCs w:val="24"/>
          <w:shd w:fill="FFFFFF" w:val="clear"/>
        </w:rPr>
        <w:t>Seznam cviků přineste vytištěný na místo (pro zkoušky DWD 2x)</w:t>
        <w:br/>
        <w:br/>
      </w:r>
      <w:r>
        <w:rPr>
          <w:rStyle w:val="textexposedshow"/>
          <w:rFonts w:cs="Cambria" w:ascii="Cambria" w:hAnsi="Cambria"/>
          <w:color w:val="000000"/>
          <w:sz w:val="24"/>
          <w:szCs w:val="24"/>
          <w:shd w:fill="FFFFFF" w:val="clear"/>
        </w:rPr>
        <w:t xml:space="preserve">Platby zasílejte převodem na účet číslo </w:t>
      </w:r>
      <w:r>
        <w:rPr>
          <w:rStyle w:val="apple-converted-space"/>
          <w:rFonts w:cs="Cambria" w:ascii="Cambria" w:hAnsi="Cambria"/>
          <w:color w:val="000000"/>
          <w:sz w:val="24"/>
          <w:szCs w:val="24"/>
          <w:shd w:fill="FFFFFF" w:val="clear"/>
        </w:rPr>
        <w:t> </w:t>
      </w:r>
      <w:r>
        <w:rPr>
          <w:rFonts w:cs="Cambria" w:ascii="Cambria" w:hAnsi="Cambria"/>
          <w:color w:val="666666"/>
          <w:sz w:val="24"/>
          <w:szCs w:val="24"/>
          <w:shd w:fill="FFFFFF" w:val="clear"/>
        </w:rPr>
        <w:t xml:space="preserve">1599989015/3030 </w:t>
      </w:r>
      <w:r>
        <w:rPr>
          <w:rStyle w:val="textexposedshow"/>
          <w:rFonts w:cs="Cambria" w:ascii="Cambria" w:hAnsi="Cambria"/>
          <w:color w:val="000000"/>
          <w:sz w:val="24"/>
          <w:szCs w:val="24"/>
          <w:shd w:fill="FFFFFF" w:val="clear"/>
        </w:rPr>
        <w:t>. Jako V.S. uveďte 222</w:t>
      </w:r>
      <w:r>
        <w:rPr>
          <w:rFonts w:cs="Cambria" w:ascii="Cambria" w:hAnsi="Cambria"/>
          <w:color w:val="000000"/>
          <w:sz w:val="24"/>
          <w:szCs w:val="24"/>
        </w:rPr>
        <w:br/>
      </w:r>
      <w:r>
        <w:rPr>
          <w:rFonts w:cs="Cambria" w:ascii="Cambria" w:hAnsi="Cambria"/>
          <w:color w:val="000000"/>
          <w:sz w:val="21"/>
          <w:szCs w:val="21"/>
        </w:rPr>
        <w:br/>
      </w:r>
      <w:r>
        <w:rPr>
          <w:rFonts w:cs="Cambria" w:ascii="Cambria" w:hAnsi="Cambria"/>
          <w:color w:val="000000"/>
          <w:sz w:val="21"/>
          <w:szCs w:val="21"/>
          <w:shd w:fill="FFFFFF" w:val="clear"/>
        </w:rPr>
        <w:t>Zpráva pro příjemce - postupovky Netřebice datum + Vaše jméno</w:t>
      </w:r>
    </w:p>
    <w:p>
      <w:pPr>
        <w:pStyle w:val="Normal"/>
        <w:rPr>
          <w:rFonts w:ascii="Cambria" w:hAnsi="Cambria" w:cs="Cambria"/>
          <w:color w:val="000000"/>
          <w:szCs w:val="24"/>
        </w:rPr>
      </w:pPr>
      <w:r>
        <w:rPr>
          <w:rStyle w:val="textexposedshow"/>
          <w:rFonts w:cs="Cambria" w:ascii="Cambria" w:hAnsi="Cambria"/>
          <w:color w:val="000000"/>
          <w:sz w:val="24"/>
          <w:szCs w:val="24"/>
          <w:shd w:fill="FFFFFF" w:val="clear"/>
        </w:rPr>
        <w:t>STARTOVNÉ JE PŘI NEÚČASTI TÝMU NEVRATNÉ.</w:t>
      </w:r>
      <w:r>
        <w:rPr>
          <w:rFonts w:cs="Cambria" w:ascii="Cambria" w:hAnsi="Cambria"/>
          <w:color w:val="000000"/>
          <w:sz w:val="24"/>
          <w:szCs w:val="24"/>
          <w:shd w:fill="FFFFFF" w:val="clear"/>
        </w:rPr>
        <w:br/>
      </w:r>
      <w:r>
        <w:rPr>
          <w:rStyle w:val="textexposedshow"/>
          <w:rFonts w:cs="Cambria" w:ascii="Cambria" w:hAnsi="Cambria"/>
          <w:color w:val="141823"/>
          <w:sz w:val="24"/>
          <w:szCs w:val="24"/>
          <w:shd w:fill="FFFFFF" w:val="clear"/>
        </w:rPr>
        <w:t xml:space="preserve">Kontakt na pořadatele: Pavla Kamrádová , </w:t>
      </w:r>
      <w:hyperlink r:id="rId2">
        <w:r>
          <w:rPr>
            <w:rStyle w:val="Hyperlink"/>
            <w:rFonts w:cs="Cambria" w:ascii="Cambria" w:hAnsi="Cambria"/>
            <w:sz w:val="24"/>
            <w:szCs w:val="24"/>
            <w:shd w:fill="FFFFFF" w:val="clear"/>
          </w:rPr>
          <w:t>pavla@vychovanypes.cz</w:t>
        </w:r>
      </w:hyperlink>
    </w:p>
    <w:p>
      <w:pPr>
        <w:pStyle w:val="BodyText"/>
        <w:spacing w:lineRule="auto" w:line="276"/>
        <w:rPr>
          <w:rStyle w:val="textexposedshow"/>
          <w:rFonts w:ascii="Cambria" w:hAnsi="Cambria" w:cs="Cambria"/>
          <w:color w:val="141823"/>
          <w:szCs w:val="24"/>
          <w:shd w:fill="FFFFFF" w:val="clear"/>
        </w:rPr>
      </w:pPr>
      <w:r>
        <w:rPr>
          <w:rFonts w:cs="Cambria" w:ascii="Cambria" w:hAnsi="Cambria"/>
          <w:color w:val="000000"/>
          <w:szCs w:val="24"/>
        </w:rPr>
        <w:t xml:space="preserve">Bez zaslané hudby, seznamu cviků do data uzávěrky a připsání startovného na účet nejpozději den po uzávěrce nebude Vaše přihláška přijata. </w:t>
      </w:r>
    </w:p>
    <w:p>
      <w:pPr>
        <w:pStyle w:val="Normal"/>
        <w:rPr>
          <w:rFonts w:ascii="Cambria" w:hAnsi="Cambria" w:cs="Cambria"/>
          <w:color w:val="000000"/>
          <w:szCs w:val="24"/>
        </w:rPr>
      </w:pPr>
      <w:r>
        <w:rPr>
          <w:rStyle w:val="textexposedshow"/>
          <w:rFonts w:cs="Cambria" w:ascii="Cambria" w:hAnsi="Cambria"/>
          <w:color w:val="141823"/>
          <w:sz w:val="24"/>
          <w:szCs w:val="24"/>
          <w:shd w:fill="FFFFFF" w:val="clear"/>
        </w:rPr>
        <w:t>Všichni necvičící psi musí být v prostoru cvičáku v přepravce (nejsou k dispozici) nebo na krátkém vodítku a zdržovat se pouze ve vymezených prostorech tak, aby nerušili cvičící psy. V oploceném prostoru cvičáku je zákaz volného pobíhání psů a jejich venčení.</w:t>
      </w:r>
      <w:r>
        <w:rPr>
          <w:rFonts w:cs="Cambria" w:ascii="Cambria" w:hAnsi="Cambria"/>
          <w:color w:val="141823"/>
          <w:sz w:val="24"/>
          <w:szCs w:val="24"/>
          <w:shd w:fill="FFFFFF" w:val="clear"/>
        </w:rPr>
        <w:br/>
        <w:br/>
      </w:r>
      <w:r>
        <w:rPr>
          <w:rStyle w:val="textexposedshow"/>
          <w:rFonts w:cs="Cambria" w:ascii="Cambria" w:hAnsi="Cambria"/>
          <w:color w:val="141823"/>
          <w:sz w:val="24"/>
          <w:szCs w:val="24"/>
          <w:shd w:fill="FFFFFF" w:val="clear"/>
        </w:rPr>
        <w:t>Veterinární podmínky: Všichni psi, kteří se účastní soutěže, musí být klinicky zdraví. Psi musí být v imunitě proti vzteklině. Očkování proti vzteklině se považuje za platné 21 dnů ode dne, kdy bylo provedeno základní očkování, anebo ode dne přeočkování v případě, že byla očkovací látka podána během doby platnosti uvedené výrobcem předchozí očkovací látky. Psi pocházející z ČR musí být doprovázeni platným očkovacím průkazem (dle § 6 veterinárního zákona) nebo platným pasem pro malá zvířata, kterým se prokáží při přejímce..</w:t>
      </w:r>
    </w:p>
    <w:p>
      <w:pPr>
        <w:pStyle w:val="BodyText"/>
        <w:spacing w:lineRule="auto" w:line="276"/>
        <w:rPr>
          <w:rFonts w:ascii="Cambria" w:hAnsi="Cambria" w:cs="Cambria"/>
          <w:b/>
          <w:color w:val="FF0000"/>
          <w:szCs w:val="24"/>
          <w:u w:val="single"/>
        </w:rPr>
      </w:pPr>
      <w:r>
        <w:rPr>
          <w:rFonts w:cs="Cambria" w:ascii="Cambria" w:hAnsi="Cambria"/>
          <w:color w:val="000000"/>
          <w:szCs w:val="24"/>
        </w:rPr>
        <w:t>Změna propozic vyhrazena. Organizátor má právo na omezení počtu startujících.</w:t>
      </w:r>
    </w:p>
    <w:p>
      <w:pPr>
        <w:pStyle w:val="BodyText"/>
        <w:spacing w:lineRule="auto" w:line="276"/>
        <w:rPr>
          <w:rFonts w:ascii="Cambria" w:hAnsi="Cambria" w:cs="Cambria"/>
          <w:color w:val="000000"/>
          <w:szCs w:val="24"/>
        </w:rPr>
      </w:pPr>
      <w:r>
        <w:rPr>
          <w:rFonts w:cs="Cambria" w:ascii="Cambria" w:hAnsi="Cambria"/>
          <w:b/>
          <w:color w:val="FF0000"/>
          <w:szCs w:val="24"/>
          <w:u w:val="single"/>
        </w:rPr>
        <w:t>UPOZORNĚNÍ</w:t>
      </w:r>
    </w:p>
    <w:p>
      <w:pPr>
        <w:pStyle w:val="BodyText"/>
        <w:spacing w:lineRule="auto" w:line="276"/>
        <w:rPr>
          <w:rFonts w:ascii="Cambria" w:hAnsi="Cambria" w:cs="Cambria"/>
          <w:color w:val="000000"/>
          <w:szCs w:val="24"/>
        </w:rPr>
      </w:pPr>
      <w:r>
        <w:rPr>
          <w:rFonts w:cs="Cambria" w:ascii="Cambria" w:hAnsi="Cambria"/>
          <w:color w:val="000000"/>
          <w:szCs w:val="24"/>
        </w:rPr>
        <w:t xml:space="preserve">Každý účastník zkoušek musí mít výkonnostní knížku, bez VK nelze na zkoušku nastoupit. VK si zajištuje každý účastník sám dle instrukcí na </w:t>
      </w:r>
      <w:hyperlink r:id="rId3">
        <w:r>
          <w:rPr>
            <w:rStyle w:val="Hyperlink"/>
            <w:rFonts w:cs="Cambria" w:ascii="Cambria" w:hAnsi="Cambria"/>
            <w:szCs w:val="24"/>
          </w:rPr>
          <w:t>www.dogdancingclubcr.cz</w:t>
        </w:r>
      </w:hyperlink>
    </w:p>
    <w:p>
      <w:pPr>
        <w:pStyle w:val="BodyText"/>
        <w:spacing w:lineRule="auto" w:line="276"/>
        <w:rPr>
          <w:rFonts w:ascii="Cambria" w:hAnsi="Cambria" w:cs="Cambria"/>
          <w:color w:val="000000"/>
          <w:szCs w:val="24"/>
        </w:rPr>
      </w:pPr>
      <w:r>
        <w:rPr>
          <w:rFonts w:cs="Cambria" w:ascii="Cambria" w:hAnsi="Cambria"/>
          <w:color w:val="000000"/>
          <w:szCs w:val="24"/>
        </w:rPr>
        <w:t>U psů bez PP musí mít účastník vyřízenou registraci psů bez PP.</w:t>
      </w:r>
    </w:p>
    <w:p>
      <w:pPr>
        <w:pStyle w:val="BodyText"/>
        <w:spacing w:lineRule="auto" w:line="276"/>
        <w:rPr>
          <w:rFonts w:ascii="Cambria" w:hAnsi="Cambria" w:cs="Cambria"/>
          <w:color w:val="000000"/>
          <w:szCs w:val="24"/>
        </w:rPr>
      </w:pPr>
      <w:r>
        <w:rPr>
          <w:rFonts w:cs="Cambria" w:ascii="Cambria" w:hAnsi="Cambria"/>
          <w:color w:val="000000"/>
          <w:szCs w:val="24"/>
        </w:rPr>
        <w:t xml:space="preserve">Každý účastník musí znát zkušební řád klubu DDCCR ( </w:t>
      </w:r>
      <w:hyperlink r:id="rId4">
        <w:r>
          <w:rPr>
            <w:rStyle w:val="Hyperlink"/>
            <w:rFonts w:cs="Cambria" w:ascii="Cambria" w:hAnsi="Cambria"/>
            <w:color w:val="000080"/>
            <w:szCs w:val="24"/>
          </w:rPr>
          <w:t>www.dogdancingclubcr.cz</w:t>
        </w:r>
      </w:hyperlink>
      <w:r>
        <w:rPr>
          <w:rFonts w:cs="Cambria" w:ascii="Cambria" w:hAnsi="Cambria"/>
          <w:color w:val="000000"/>
          <w:szCs w:val="24"/>
        </w:rPr>
        <w:t xml:space="preserve"> )</w:t>
      </w:r>
    </w:p>
    <w:p>
      <w:pPr>
        <w:pStyle w:val="BodyText"/>
        <w:spacing w:lineRule="auto" w:line="276"/>
        <w:rPr>
          <w:rFonts w:ascii="Cambria" w:hAnsi="Cambria" w:cs="Cambria"/>
          <w:color w:val="141823"/>
          <w:sz w:val="21"/>
          <w:szCs w:val="21"/>
          <w:shd w:fill="FFFFFF" w:val="clear"/>
        </w:rPr>
      </w:pPr>
      <w:r>
        <w:rPr>
          <w:rFonts w:cs="Cambria" w:ascii="Cambria" w:hAnsi="Cambria"/>
          <w:color w:val="000000"/>
          <w:szCs w:val="24"/>
        </w:rPr>
        <w:t>Za veškeré škody způsobené psem plně zodpovídá majitel.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start"/>
        <w:rPr/>
      </w:pPr>
      <w:r>
        <w:rPr/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417" w:right="1417" w:gutter="0" w:header="708" w:top="1417" w:footer="454" w:bottom="1417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  <w:font w:name="Tahoma">
    <w:charset w:val="01" w:characterSet="utf-8"/>
    <w:family w:val="swiss"/>
    <w:pitch w:val="variable"/>
  </w:font>
  <w:font w:name="Arial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Cambria">
    <w:charset w:val="01" w:characterSet="utf-8"/>
    <w:family w:val="roman"/>
    <w:pitch w:val="variable"/>
  </w:font>
  <w:font w:name="docs-Roboto">
    <w:charset w:val="01" w:characterSet="utf-8"/>
    <w:family w:val="roman"/>
    <w:pitch w:val="variable"/>
  </w:font>
  <w:font w:name="Roboto"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uto" w:line="240" w:before="0" w:after="0"/>
      <w:jc w:val="end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  <w:t>Psí škola Vychovaný pes</w:t>
    </w:r>
  </w:p>
  <w:p>
    <w:pPr>
      <w:pStyle w:val="Footer"/>
      <w:spacing w:lineRule="auto" w:line="240" w:before="0" w:after="0"/>
      <w:jc w:val="end"/>
      <w:rPr/>
    </w:pPr>
    <w:r>
      <w:rPr>
        <w:rFonts w:cs="Arial" w:ascii="Arial" w:hAnsi="Arial"/>
        <w:sz w:val="20"/>
        <w:szCs w:val="20"/>
      </w:rPr>
      <w:t>www.vychovanypes.cz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uto" w:line="240" w:before="0" w:after="0"/>
      <w:jc w:val="end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  <w:t>Psí škola Vychovaný pes</w:t>
    </w:r>
  </w:p>
  <w:p>
    <w:pPr>
      <w:pStyle w:val="Footer"/>
      <w:spacing w:lineRule="auto" w:line="240" w:before="0" w:after="0"/>
      <w:jc w:val="end"/>
      <w:rPr/>
    </w:pPr>
    <w:r>
      <w:rPr>
        <w:rFonts w:cs="Arial" w:ascii="Arial" w:hAnsi="Arial"/>
        <w:sz w:val="20"/>
        <w:szCs w:val="20"/>
      </w:rPr>
      <w:t>www.vychovanypes.cz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50"/>
  <w:displayBackgroundShape/>
  <w:embedSystemFonts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cs-CZ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andardnpsmoodstavce1" w:customStyle="1">
    <w:name w:val="Standardní písmo odstavce1"/>
    <w:qFormat/>
    <w:rPr/>
  </w:style>
  <w:style w:type="character" w:styleId="TextbublinyChar" w:customStyle="1">
    <w:name w:val="Text bubliny Char"/>
    <w:qFormat/>
    <w:rPr>
      <w:rFonts w:ascii="Tahoma" w:hAnsi="Tahoma" w:cs="Tahoma"/>
      <w:sz w:val="16"/>
      <w:szCs w:val="16"/>
    </w:rPr>
  </w:style>
  <w:style w:type="character" w:styleId="ZhlavChar" w:customStyle="1">
    <w:name w:val="Záhlaví Char"/>
    <w:qFormat/>
    <w:rPr>
      <w:sz w:val="22"/>
      <w:szCs w:val="22"/>
    </w:rPr>
  </w:style>
  <w:style w:type="character" w:styleId="ZpatChar" w:customStyle="1">
    <w:name w:val="Zápatí Char"/>
    <w:qFormat/>
    <w:rPr>
      <w:sz w:val="22"/>
      <w:szCs w:val="22"/>
    </w:rPr>
  </w:style>
  <w:style w:type="character" w:styleId="apple-converted-space" w:customStyle="1">
    <w:name w:val="apple-converted-space"/>
    <w:qFormat/>
    <w:rPr/>
  </w:style>
  <w:style w:type="character" w:styleId="textexposedshow" w:customStyle="1">
    <w:name w:val="text_exposed_show"/>
    <w:qFormat/>
    <w:rPr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ZkladntextChar" w:customStyle="1">
    <w:name w:val="Základní text Char"/>
    <w:qFormat/>
    <w:rPr>
      <w:rFonts w:ascii="Times New Roman" w:hAnsi="Times New Roman" w:eastAsia="Times New Roman" w:cs="Times New Roman"/>
      <w:kern w:val="2"/>
      <w:sz w:val="24"/>
    </w:rPr>
  </w:style>
  <w:style w:type="character" w:styleId="adtyne" w:customStyle="1">
    <w:name w:val="adtyne"/>
    <w:basedOn w:val="DefaultParagraphFont"/>
    <w:qFormat/>
    <w:rsid w:val="004546eb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4546eb"/>
    <w:rPr>
      <w:color w:val="605E5C"/>
      <w:shd w:fill="E1DFDD" w:val="clear"/>
    </w:rPr>
  </w:style>
  <w:style w:type="paragraph" w:styleId="Nadpis" w:customStyle="1">
    <w:name w:val="Nadpis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widowControl w:val="false"/>
      <w:overflowPunct w:val="false"/>
      <w:spacing w:lineRule="auto" w:line="240" w:before="0" w:after="120"/>
    </w:pPr>
    <w:rPr>
      <w:rFonts w:ascii="Times New Roman" w:hAnsi="Times New Roman" w:eastAsia="Times New Roman"/>
      <w:kern w:val="2"/>
      <w:sz w:val="24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 w:customStyle="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  <w:lang w:val="x-none"/>
    </w:rPr>
  </w:style>
  <w:style w:type="paragraph" w:styleId="Zhlavazpatuser">
    <w:name w:val="Záhlaví a zápatí (user)"/>
    <w:basedOn w:val="Normal"/>
    <w:qFormat/>
    <w:pPr/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avla@vychovanypes.cz" TargetMode="External"/><Relationship Id="rId3" Type="http://schemas.openxmlformats.org/officeDocument/2006/relationships/hyperlink" Target="http://www.dogdancingclubcr.cz/" TargetMode="External"/><Relationship Id="rId4" Type="http://schemas.openxmlformats.org/officeDocument/2006/relationships/hyperlink" Target="http://www.dogdancingclubcr.cz/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LibreOffice/25.8.6.2$MacOSX_X86_64 LibreOffice_project/b4b39682cd9868fa725bc664aff94278d315bd04</Application>
  <AppVersion>15.0000</AppVersion>
  <Pages>2</Pages>
  <Words>356</Words>
  <Characters>2054</Characters>
  <CharactersWithSpaces>2401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2025-03-20T10:48:00Z</dcterms:created>
  <dc:creator>Anna Říhová</dc:creator>
  <dc:description/>
  <dc:language>cs-CZ</dc:language>
  <cp:lastModifiedBy/>
  <cp:lastPrinted>2018-06-28T10:30:00Z</cp:lastPrinted>
  <dcterms:modified xsi:type="dcterms:W3CDTF">2026-06-11T09:21:47Z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